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N 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 медицинский осмотр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(в соответствии с Приказом Министерства здравоохранения РФ от 01.11.2022 № 714н)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Дата выдачи: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Работодатель: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Наименование: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Электронная почта: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Контактный телефон: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Форма собственности и вид экономической деятельности работодателя по ОКВЭД:</w:t>
      </w: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Медицинская организация: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Наименование медицинской организации: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Фактический адрес ее местонахождения: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Код медицинской организации по ОГРН: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Электронная почта: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Контактный телефон: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Вид медицинского осмотра (предварительный, периодический):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ФИО (при наличии):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Дата рождения: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Пол: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Наименование структурного подразделения работодателя (при наличии):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Наименование должности (профессии), или вида работ: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Географические районы плавания (район с жарким тропическим климатом, Арктика, Антарктика):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Длительность плавания (более или менее 3 месяцев):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(Ф.И.О. уполномоченного представителя работодателя)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e2b930291fd432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
</file>

<file path=docProps/core.xml>
</file>